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684F7">
      <w:pPr>
        <w:spacing w:line="560" w:lineRule="exact"/>
        <w:ind w:firstLine="720" w:firstLineChars="200"/>
        <w:jc w:val="center"/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eastAsia="zh-CN"/>
        </w:rPr>
      </w:pP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</w:rPr>
        <w:t>江苏省危险废物产生单位信息公开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eastAsia="zh-CN"/>
        </w:rPr>
        <w:t>表（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val="en-US" w:eastAsia="zh-CN"/>
        </w:rPr>
        <w:t>2025年度一季度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eastAsia="zh-CN"/>
        </w:rPr>
        <w:t>）</w:t>
      </w:r>
    </w:p>
    <w:p w14:paraId="29E39424">
      <w:pPr>
        <w:spacing w:line="560" w:lineRule="exact"/>
        <w:ind w:firstLine="720" w:firstLineChars="200"/>
        <w:jc w:val="center"/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eastAsia="zh-CN"/>
        </w:rPr>
      </w:pPr>
    </w:p>
    <w:p w14:paraId="7D1E69A3">
      <w:pPr>
        <w:spacing w:line="120" w:lineRule="exact"/>
        <w:ind w:firstLine="720" w:firstLineChars="200"/>
        <w:rPr>
          <w:rFonts w:ascii="方正小标宋_GBK" w:hAnsi="Times New Roman" w:eastAsia="方正小标宋_GBK" w:cs="Times New Roman"/>
          <w:snapToGrid w:val="0"/>
          <w:kern w:val="0"/>
          <w:sz w:val="36"/>
          <w:szCs w:val="36"/>
        </w:rPr>
      </w:pPr>
    </w:p>
    <w:tbl>
      <w:tblPr>
        <w:tblStyle w:val="4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10"/>
        <w:gridCol w:w="1860"/>
        <w:gridCol w:w="1725"/>
        <w:gridCol w:w="1380"/>
        <w:gridCol w:w="3385"/>
        <w:gridCol w:w="1105"/>
        <w:gridCol w:w="1355"/>
      </w:tblGrid>
      <w:tr w14:paraId="451D9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720" w:type="dxa"/>
            <w:tcMar>
              <w:left w:w="57" w:type="dxa"/>
              <w:right w:w="57" w:type="dxa"/>
            </w:tcMar>
            <w:vAlign w:val="center"/>
          </w:tcPr>
          <w:p w14:paraId="4F02D037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410" w:type="dxa"/>
            <w:tcMar>
              <w:left w:w="57" w:type="dxa"/>
              <w:right w:w="57" w:type="dxa"/>
            </w:tcMar>
            <w:vAlign w:val="center"/>
          </w:tcPr>
          <w:p w14:paraId="1C2CCC21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主要产品</w:t>
            </w:r>
          </w:p>
        </w:tc>
        <w:tc>
          <w:tcPr>
            <w:tcW w:w="1860" w:type="dxa"/>
            <w:tcMar>
              <w:left w:w="57" w:type="dxa"/>
              <w:right w:w="57" w:type="dxa"/>
            </w:tcMar>
            <w:vAlign w:val="center"/>
          </w:tcPr>
          <w:p w14:paraId="3DB5200D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产生危险废物</w:t>
            </w:r>
          </w:p>
          <w:p w14:paraId="2BAA5B47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种类及编号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 w14:paraId="22878308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危险废物</w:t>
            </w:r>
          </w:p>
          <w:p w14:paraId="01CCA601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实际产生量（吨</w:t>
            </w: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/只</w:t>
            </w: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）</w:t>
            </w:r>
          </w:p>
        </w:tc>
        <w:tc>
          <w:tcPr>
            <w:tcW w:w="1380" w:type="dxa"/>
            <w:tcMar>
              <w:left w:w="57" w:type="dxa"/>
              <w:right w:w="57" w:type="dxa"/>
            </w:tcMar>
            <w:vAlign w:val="center"/>
          </w:tcPr>
          <w:p w14:paraId="0498D974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实际</w:t>
            </w:r>
          </w:p>
          <w:p w14:paraId="256D2879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处置量</w:t>
            </w:r>
          </w:p>
          <w:p w14:paraId="2FE70E8D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（吨）</w:t>
            </w:r>
          </w:p>
        </w:tc>
        <w:tc>
          <w:tcPr>
            <w:tcW w:w="3385" w:type="dxa"/>
            <w:tcMar>
              <w:left w:w="57" w:type="dxa"/>
              <w:right w:w="57" w:type="dxa"/>
            </w:tcMar>
            <w:vAlign w:val="center"/>
          </w:tcPr>
          <w:p w14:paraId="3B3B3A22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处置去向</w:t>
            </w:r>
          </w:p>
        </w:tc>
        <w:tc>
          <w:tcPr>
            <w:tcW w:w="1105" w:type="dxa"/>
            <w:tcMar>
              <w:left w:w="57" w:type="dxa"/>
              <w:right w:w="57" w:type="dxa"/>
            </w:tcMar>
            <w:vAlign w:val="center"/>
          </w:tcPr>
          <w:p w14:paraId="024F22A3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贮存量（吨）</w:t>
            </w:r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14:paraId="1693B29C">
            <w:pPr>
              <w:spacing w:line="340" w:lineRule="exact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污染防治措施</w:t>
            </w:r>
          </w:p>
        </w:tc>
      </w:tr>
      <w:tr w14:paraId="09628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9A2285B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江苏剑牌农化股份有限公司</w:t>
            </w:r>
          </w:p>
        </w:tc>
        <w:tc>
          <w:tcPr>
            <w:tcW w:w="141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6B5E4CE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农药制剂</w:t>
            </w:r>
          </w:p>
        </w:tc>
        <w:tc>
          <w:tcPr>
            <w:tcW w:w="1860" w:type="dxa"/>
            <w:tcMar>
              <w:left w:w="57" w:type="dxa"/>
              <w:right w:w="57" w:type="dxa"/>
            </w:tcMar>
            <w:vAlign w:val="center"/>
          </w:tcPr>
          <w:p w14:paraId="2C1BB1ED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分析废液</w:t>
            </w:r>
          </w:p>
          <w:p w14:paraId="7877B6DB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900-047-49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 w14:paraId="34FE5132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0.38</w:t>
            </w:r>
          </w:p>
        </w:tc>
        <w:tc>
          <w:tcPr>
            <w:tcW w:w="1380" w:type="dxa"/>
            <w:tcMar>
              <w:left w:w="57" w:type="dxa"/>
              <w:right w:w="57" w:type="dxa"/>
            </w:tcMar>
            <w:vAlign w:val="center"/>
          </w:tcPr>
          <w:p w14:paraId="5074581D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0.35</w:t>
            </w:r>
          </w:p>
        </w:tc>
        <w:tc>
          <w:tcPr>
            <w:tcW w:w="3385" w:type="dxa"/>
            <w:tcMar>
              <w:left w:w="57" w:type="dxa"/>
              <w:right w:w="57" w:type="dxa"/>
            </w:tcMar>
            <w:vAlign w:val="center"/>
          </w:tcPr>
          <w:p w14:paraId="2CD03490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淮安华昌固废处置有限公司/盐城淇岸环境科技有限公司</w:t>
            </w:r>
          </w:p>
        </w:tc>
        <w:tc>
          <w:tcPr>
            <w:tcW w:w="1105" w:type="dxa"/>
            <w:tcMar>
              <w:left w:w="57" w:type="dxa"/>
              <w:right w:w="57" w:type="dxa"/>
            </w:tcMar>
            <w:vAlign w:val="center"/>
          </w:tcPr>
          <w:p w14:paraId="4362A6C0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5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AFFF492">
            <w:pPr>
              <w:tabs>
                <w:tab w:val="left" w:pos="541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防风、防雨、防晒、防雷、防扬散、防流失、防渗漏、泄漏液体收集、贮存尾气收</w:t>
            </w:r>
          </w:p>
          <w:p w14:paraId="180F92D1">
            <w:pPr>
              <w:tabs>
                <w:tab w:val="left" w:pos="541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集治理</w:t>
            </w:r>
          </w:p>
        </w:tc>
      </w:tr>
      <w:tr w14:paraId="475D2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D37DAFA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1526C9A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tcMar>
              <w:left w:w="57" w:type="dxa"/>
              <w:right w:w="57" w:type="dxa"/>
            </w:tcMar>
            <w:vAlign w:val="center"/>
          </w:tcPr>
          <w:p w14:paraId="39B54FB8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废包装物</w:t>
            </w:r>
          </w:p>
          <w:p w14:paraId="3231CF29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900-041-49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 w14:paraId="18BF28EF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32.455</w:t>
            </w:r>
          </w:p>
        </w:tc>
        <w:tc>
          <w:tcPr>
            <w:tcW w:w="1380" w:type="dxa"/>
            <w:tcMar>
              <w:left w:w="57" w:type="dxa"/>
              <w:right w:w="57" w:type="dxa"/>
            </w:tcMar>
            <w:vAlign w:val="center"/>
          </w:tcPr>
          <w:p w14:paraId="2EB1BD97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32.455</w:t>
            </w:r>
          </w:p>
        </w:tc>
        <w:tc>
          <w:tcPr>
            <w:tcW w:w="3385" w:type="dxa"/>
            <w:tcMar>
              <w:left w:w="57" w:type="dxa"/>
              <w:right w:w="57" w:type="dxa"/>
            </w:tcMar>
            <w:vAlign w:val="center"/>
          </w:tcPr>
          <w:p w14:paraId="76533989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淮安华昌固废处置有限公司/盐城淇岸环境科技有限公司</w:t>
            </w:r>
          </w:p>
        </w:tc>
        <w:tc>
          <w:tcPr>
            <w:tcW w:w="1105" w:type="dxa"/>
            <w:tcMar>
              <w:left w:w="57" w:type="dxa"/>
              <w:right w:w="57" w:type="dxa"/>
            </w:tcMar>
            <w:vAlign w:val="center"/>
          </w:tcPr>
          <w:p w14:paraId="2456A0CA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55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3AB8A82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E04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F44E502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F1A6394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tcMar>
              <w:left w:w="57" w:type="dxa"/>
              <w:right w:w="57" w:type="dxa"/>
            </w:tcMar>
            <w:vAlign w:val="center"/>
          </w:tcPr>
          <w:p w14:paraId="7A07032E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废包装物（桶）</w:t>
            </w:r>
          </w:p>
          <w:p w14:paraId="1A1993D2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900-041-49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 w14:paraId="119CA691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1056</w:t>
            </w:r>
          </w:p>
        </w:tc>
        <w:tc>
          <w:tcPr>
            <w:tcW w:w="1380" w:type="dxa"/>
            <w:tcMar>
              <w:left w:w="57" w:type="dxa"/>
              <w:right w:w="57" w:type="dxa"/>
            </w:tcMar>
            <w:vAlign w:val="center"/>
          </w:tcPr>
          <w:p w14:paraId="2321537E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1056</w:t>
            </w:r>
          </w:p>
        </w:tc>
        <w:tc>
          <w:tcPr>
            <w:tcW w:w="3385" w:type="dxa"/>
            <w:tcMar>
              <w:left w:w="57" w:type="dxa"/>
              <w:right w:w="57" w:type="dxa"/>
            </w:tcMar>
            <w:vAlign w:val="center"/>
          </w:tcPr>
          <w:p w14:paraId="0583A1C8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江苏伟杰环保科技有限公司</w:t>
            </w:r>
          </w:p>
        </w:tc>
        <w:tc>
          <w:tcPr>
            <w:tcW w:w="1105" w:type="dxa"/>
            <w:tcMar>
              <w:left w:w="57" w:type="dxa"/>
              <w:right w:w="57" w:type="dxa"/>
            </w:tcMar>
            <w:vAlign w:val="center"/>
          </w:tcPr>
          <w:p w14:paraId="6560E72A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55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1E895EB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84C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90A3A83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0291F53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tcMar>
              <w:left w:w="57" w:type="dxa"/>
              <w:right w:w="57" w:type="dxa"/>
            </w:tcMar>
            <w:vAlign w:val="center"/>
          </w:tcPr>
          <w:p w14:paraId="470C794B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废擦地布</w:t>
            </w:r>
          </w:p>
          <w:p w14:paraId="38422163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900-041-49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 w14:paraId="7EC10546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80" w:type="dxa"/>
            <w:tcMar>
              <w:left w:w="57" w:type="dxa"/>
              <w:right w:w="57" w:type="dxa"/>
            </w:tcMar>
            <w:vAlign w:val="center"/>
          </w:tcPr>
          <w:p w14:paraId="5A0B235C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3385" w:type="dxa"/>
            <w:tcMar>
              <w:left w:w="57" w:type="dxa"/>
              <w:right w:w="57" w:type="dxa"/>
            </w:tcMar>
            <w:vAlign w:val="center"/>
          </w:tcPr>
          <w:p w14:paraId="5D613B3C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105" w:type="dxa"/>
            <w:tcMar>
              <w:left w:w="57" w:type="dxa"/>
              <w:right w:w="57" w:type="dxa"/>
            </w:tcMar>
            <w:vAlign w:val="center"/>
          </w:tcPr>
          <w:p w14:paraId="6765A7A2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55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1243715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0467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A210F7A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AF0E061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tcMar>
              <w:left w:w="57" w:type="dxa"/>
              <w:right w:w="57" w:type="dxa"/>
            </w:tcMar>
            <w:vAlign w:val="center"/>
          </w:tcPr>
          <w:p w14:paraId="5E90DE8A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废活性炭</w:t>
            </w:r>
          </w:p>
          <w:p w14:paraId="13A6C313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900-039-49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 w14:paraId="0062EF0D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2.715</w:t>
            </w:r>
          </w:p>
        </w:tc>
        <w:tc>
          <w:tcPr>
            <w:tcW w:w="1380" w:type="dxa"/>
            <w:tcMar>
              <w:left w:w="57" w:type="dxa"/>
              <w:right w:w="57" w:type="dxa"/>
            </w:tcMar>
            <w:vAlign w:val="center"/>
          </w:tcPr>
          <w:p w14:paraId="2387E18B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2.715</w:t>
            </w:r>
          </w:p>
        </w:tc>
        <w:tc>
          <w:tcPr>
            <w:tcW w:w="3385" w:type="dxa"/>
            <w:tcMar>
              <w:left w:w="57" w:type="dxa"/>
              <w:right w:w="57" w:type="dxa"/>
            </w:tcMar>
            <w:vAlign w:val="center"/>
          </w:tcPr>
          <w:p w14:paraId="1CA3C7D8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淮安华昌固废处置有限公司/盐城淇岸环境科技有限公司</w:t>
            </w:r>
          </w:p>
        </w:tc>
        <w:tc>
          <w:tcPr>
            <w:tcW w:w="1105" w:type="dxa"/>
            <w:tcMar>
              <w:left w:w="57" w:type="dxa"/>
              <w:right w:w="57" w:type="dxa"/>
            </w:tcMar>
            <w:vAlign w:val="center"/>
          </w:tcPr>
          <w:p w14:paraId="6134DBEE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55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10F4510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8A1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3F60862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898A00F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tcMar>
              <w:left w:w="57" w:type="dxa"/>
              <w:right w:w="57" w:type="dxa"/>
            </w:tcMar>
            <w:vAlign w:val="center"/>
          </w:tcPr>
          <w:p w14:paraId="35C027AB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沉    渣</w:t>
            </w:r>
          </w:p>
          <w:p w14:paraId="7184BF5F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263-010-04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 w14:paraId="73B32D75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80" w:type="dxa"/>
            <w:tcMar>
              <w:left w:w="57" w:type="dxa"/>
              <w:right w:w="57" w:type="dxa"/>
            </w:tcMar>
            <w:vAlign w:val="center"/>
          </w:tcPr>
          <w:p w14:paraId="7FD25FA3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385" w:type="dxa"/>
            <w:tcMar>
              <w:left w:w="57" w:type="dxa"/>
              <w:right w:w="57" w:type="dxa"/>
            </w:tcMar>
            <w:vAlign w:val="center"/>
          </w:tcPr>
          <w:p w14:paraId="4B226E80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淮安华昌固废处置有限公司</w:t>
            </w:r>
          </w:p>
        </w:tc>
        <w:tc>
          <w:tcPr>
            <w:tcW w:w="1105" w:type="dxa"/>
            <w:tcMar>
              <w:left w:w="57" w:type="dxa"/>
              <w:right w:w="57" w:type="dxa"/>
            </w:tcMar>
            <w:vAlign w:val="center"/>
          </w:tcPr>
          <w:p w14:paraId="2EB3EE9D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55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17EE967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AA9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72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5D21B49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3D2C958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tcMar>
              <w:left w:w="57" w:type="dxa"/>
              <w:right w:w="57" w:type="dxa"/>
            </w:tcMar>
            <w:vAlign w:val="center"/>
          </w:tcPr>
          <w:p w14:paraId="7671897F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废机油 263-012-04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 w14:paraId="263CB03E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80" w:type="dxa"/>
            <w:tcMar>
              <w:left w:w="57" w:type="dxa"/>
              <w:right w:w="57" w:type="dxa"/>
            </w:tcMar>
            <w:vAlign w:val="center"/>
          </w:tcPr>
          <w:p w14:paraId="0BD414F2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3385" w:type="dxa"/>
            <w:tcMar>
              <w:left w:w="57" w:type="dxa"/>
              <w:right w:w="57" w:type="dxa"/>
            </w:tcMar>
            <w:vAlign w:val="center"/>
          </w:tcPr>
          <w:p w14:paraId="4A5402B1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105" w:type="dxa"/>
            <w:tcMar>
              <w:left w:w="57" w:type="dxa"/>
              <w:right w:w="57" w:type="dxa"/>
            </w:tcMar>
            <w:vAlign w:val="center"/>
          </w:tcPr>
          <w:p w14:paraId="22636797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55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3917758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4FA539B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3C004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jMWM3ZWZmNjczNzgxMmFlMzdmMWY5NjljYTUwN2MifQ=="/>
  </w:docVars>
  <w:rsids>
    <w:rsidRoot w:val="00000000"/>
    <w:rsid w:val="024D0B29"/>
    <w:rsid w:val="032B09E8"/>
    <w:rsid w:val="03F9394A"/>
    <w:rsid w:val="099A19C5"/>
    <w:rsid w:val="0EFA467E"/>
    <w:rsid w:val="0F125A4E"/>
    <w:rsid w:val="138C12A6"/>
    <w:rsid w:val="150545EC"/>
    <w:rsid w:val="155429B4"/>
    <w:rsid w:val="16DE1BF9"/>
    <w:rsid w:val="18DE1BD0"/>
    <w:rsid w:val="1A467F6B"/>
    <w:rsid w:val="1D02110D"/>
    <w:rsid w:val="1D6A3126"/>
    <w:rsid w:val="210448FA"/>
    <w:rsid w:val="29310C4B"/>
    <w:rsid w:val="2E9A0140"/>
    <w:rsid w:val="30B831F6"/>
    <w:rsid w:val="3522475B"/>
    <w:rsid w:val="36941E25"/>
    <w:rsid w:val="37750897"/>
    <w:rsid w:val="3788766C"/>
    <w:rsid w:val="3AB57D39"/>
    <w:rsid w:val="3C525F33"/>
    <w:rsid w:val="3D4F2B67"/>
    <w:rsid w:val="3D7968AD"/>
    <w:rsid w:val="3E900CA9"/>
    <w:rsid w:val="40A32C55"/>
    <w:rsid w:val="43A4606B"/>
    <w:rsid w:val="43F568DE"/>
    <w:rsid w:val="4A1D4813"/>
    <w:rsid w:val="4AE10A69"/>
    <w:rsid w:val="5075461D"/>
    <w:rsid w:val="50AC62C6"/>
    <w:rsid w:val="543E6FDD"/>
    <w:rsid w:val="57054579"/>
    <w:rsid w:val="5CA11B67"/>
    <w:rsid w:val="5D415195"/>
    <w:rsid w:val="5FD84E8A"/>
    <w:rsid w:val="63946FCC"/>
    <w:rsid w:val="63F257C2"/>
    <w:rsid w:val="644B5BB6"/>
    <w:rsid w:val="663E4AED"/>
    <w:rsid w:val="671E0D8B"/>
    <w:rsid w:val="68C61A62"/>
    <w:rsid w:val="68F900B0"/>
    <w:rsid w:val="6A9C2E7D"/>
    <w:rsid w:val="6EA8553A"/>
    <w:rsid w:val="6F6C578D"/>
    <w:rsid w:val="716A2DE5"/>
    <w:rsid w:val="723740C8"/>
    <w:rsid w:val="74E54CCA"/>
    <w:rsid w:val="78183F39"/>
    <w:rsid w:val="7BC536BB"/>
    <w:rsid w:val="7DCE0BEB"/>
    <w:rsid w:val="7DD94688"/>
    <w:rsid w:val="7DDD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472</Characters>
  <Lines>0</Lines>
  <Paragraphs>0</Paragraphs>
  <TotalTime>12</TotalTime>
  <ScaleCrop>false</ScaleCrop>
  <LinksUpToDate>false</LinksUpToDate>
  <CharactersWithSpaces>477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武磊</cp:lastModifiedBy>
  <cp:lastPrinted>2022-04-13T08:39:00Z</cp:lastPrinted>
  <dcterms:modified xsi:type="dcterms:W3CDTF">2025-04-18T08:20:58Z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2B6669CB1AE84080B312AB86BE38DA62</vt:lpwstr>
  </property>
  <property fmtid="{D5CDD505-2E9C-101B-9397-08002B2CF9AE}" pid="4" name="KSOTemplateDocerSaveRecord">
    <vt:lpwstr>eyJoZGlkIjoiNTRjMWM3ZWZmNjczNzgxMmFlMzdmMWY5NjljYTUwN2MiLCJ1c2VySWQiOiIyMzg4MDYxMTQifQ==</vt:lpwstr>
  </property>
</Properties>
</file>