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84F7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表（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2025年度二季度</w:t>
      </w:r>
      <w:r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  <w:t>）</w:t>
      </w:r>
    </w:p>
    <w:p w14:paraId="29E39424">
      <w:pPr>
        <w:spacing w:line="56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36"/>
          <w:szCs w:val="36"/>
          <w:lang w:eastAsia="zh-CN"/>
        </w:rPr>
      </w:pPr>
    </w:p>
    <w:p w14:paraId="7D1E69A3">
      <w:pPr>
        <w:spacing w:line="120" w:lineRule="exact"/>
        <w:ind w:firstLine="720" w:firstLineChars="200"/>
        <w:rPr>
          <w:rFonts w:ascii="方正小标宋_GBK" w:hAnsi="Times New Roman" w:eastAsia="方正小标宋_GBK" w:cs="Times New Roman"/>
          <w:snapToGrid w:val="0"/>
          <w:kern w:val="0"/>
          <w:sz w:val="36"/>
          <w:szCs w:val="36"/>
        </w:rPr>
      </w:pPr>
    </w:p>
    <w:tbl>
      <w:tblPr>
        <w:tblStyle w:val="4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0"/>
        <w:gridCol w:w="1860"/>
        <w:gridCol w:w="1725"/>
        <w:gridCol w:w="1380"/>
        <w:gridCol w:w="3385"/>
        <w:gridCol w:w="1105"/>
        <w:gridCol w:w="1355"/>
      </w:tblGrid>
      <w:tr w14:paraId="451D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20" w:type="dxa"/>
            <w:tcMar>
              <w:left w:w="57" w:type="dxa"/>
              <w:right w:w="57" w:type="dxa"/>
            </w:tcMar>
            <w:vAlign w:val="center"/>
          </w:tcPr>
          <w:p w14:paraId="4F02D037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1C2CCC2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DB5200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产生危险废物</w:t>
            </w:r>
          </w:p>
          <w:p w14:paraId="2BAA5B47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2878308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危险废物</w:t>
            </w:r>
          </w:p>
          <w:p w14:paraId="01CCA601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实际产生量（吨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/只</w:t>
            </w: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0498D974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实际</w:t>
            </w:r>
          </w:p>
          <w:p w14:paraId="256D2879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处置量</w:t>
            </w:r>
          </w:p>
          <w:p w14:paraId="2FE70E8D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3B3B3A22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处置去向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024F22A3">
            <w:pPr>
              <w:spacing w:line="340" w:lineRule="exact"/>
              <w:jc w:val="center"/>
              <w:rPr>
                <w:rFonts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  <w:t>贮存量（吨）</w:t>
            </w:r>
          </w:p>
        </w:tc>
        <w:tc>
          <w:tcPr>
            <w:tcW w:w="1355" w:type="dxa"/>
            <w:tcMar>
              <w:left w:w="57" w:type="dxa"/>
              <w:right w:w="57" w:type="dxa"/>
            </w:tcMar>
            <w:vAlign w:val="center"/>
          </w:tcPr>
          <w:p w14:paraId="1693B29C">
            <w:pPr>
              <w:spacing w:line="340" w:lineRule="exact"/>
              <w:jc w:val="center"/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  <w:t>污染防治措施</w:t>
            </w:r>
          </w:p>
        </w:tc>
      </w:tr>
      <w:tr w14:paraId="0962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A2285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江苏剑牌农化股份有限公司</w:t>
            </w:r>
          </w:p>
        </w:tc>
        <w:tc>
          <w:tcPr>
            <w:tcW w:w="14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B5E4C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农药制剂</w:t>
            </w: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2C1BB1ED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分析废液</w:t>
            </w:r>
          </w:p>
          <w:p w14:paraId="7877B6DB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34FE513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5074581D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2CD0349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4362A6C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FFF492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防风、防雨、防晒、防雷、防扬散、防流失、防渗漏、泄漏液体收集、贮存尾气收</w:t>
            </w:r>
          </w:p>
          <w:p w14:paraId="180F92D1">
            <w:pPr>
              <w:tabs>
                <w:tab w:val="left" w:pos="541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集治理</w:t>
            </w:r>
          </w:p>
        </w:tc>
      </w:tr>
      <w:tr w14:paraId="475D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37DAF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526C9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9B54FB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</w:t>
            </w:r>
          </w:p>
          <w:p w14:paraId="3231CF29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18BF28EF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31.016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EB1BD9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31.016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76533989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456A0CA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3AB8A8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E0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44E50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1A6394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7A07032E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废包装物（桶）</w:t>
            </w:r>
          </w:p>
          <w:p w14:paraId="1A1993D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119CA69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1582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321537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1582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0583A1C8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江苏伟杰环保科技有限公司/泰兴市裕顺再生资源有限公司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560E72A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E895E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84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0A3A8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291F5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470C794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废擦地布</w:t>
            </w:r>
          </w:p>
          <w:p w14:paraId="38422163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7EC10546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5A0B235C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5D613B3C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765A7A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243715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46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210F7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F0E061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5E90DE8A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废活性炭</w:t>
            </w:r>
          </w:p>
          <w:p w14:paraId="13A6C313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0062EF0D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4.384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2387E18B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4.384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1CA3C7D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淮安华昌固废处置有限公司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6134DBE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0F4510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A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F60862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98A00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35C027AB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沉    渣</w:t>
            </w:r>
          </w:p>
          <w:p w14:paraId="7184BF5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263-010-04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73B32D75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7FD25FA3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4B226E80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EB3EE9D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7EE967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AA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2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D21B49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3D2C95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tcMar>
              <w:left w:w="57" w:type="dxa"/>
              <w:right w:w="57" w:type="dxa"/>
            </w:tcMar>
            <w:vAlign w:val="center"/>
          </w:tcPr>
          <w:p w14:paraId="7671897F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废机油 263-012-04</w:t>
            </w:r>
          </w:p>
        </w:tc>
        <w:tc>
          <w:tcPr>
            <w:tcW w:w="1725" w:type="dxa"/>
            <w:tcMar>
              <w:left w:w="57" w:type="dxa"/>
              <w:right w:w="57" w:type="dxa"/>
            </w:tcMar>
            <w:vAlign w:val="center"/>
          </w:tcPr>
          <w:p w14:paraId="263CB03E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80" w:type="dxa"/>
            <w:tcMar>
              <w:left w:w="57" w:type="dxa"/>
              <w:right w:w="57" w:type="dxa"/>
            </w:tcMar>
            <w:vAlign w:val="center"/>
          </w:tcPr>
          <w:p w14:paraId="0BD414F2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385" w:type="dxa"/>
            <w:tcMar>
              <w:left w:w="57" w:type="dxa"/>
              <w:right w:w="57" w:type="dxa"/>
            </w:tcMar>
            <w:vAlign w:val="center"/>
          </w:tcPr>
          <w:p w14:paraId="4A5402B1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05" w:type="dxa"/>
            <w:tcMar>
              <w:left w:w="57" w:type="dxa"/>
              <w:right w:w="57" w:type="dxa"/>
            </w:tcMar>
            <w:vAlign w:val="center"/>
          </w:tcPr>
          <w:p w14:paraId="22636797"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5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917758"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4FA539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M3ZWZmNjczNzgxMmFlMzdmMWY5NjljYTUwN2MifQ=="/>
  </w:docVars>
  <w:rsids>
    <w:rsidRoot w:val="00000000"/>
    <w:rsid w:val="024D0B29"/>
    <w:rsid w:val="032B09E8"/>
    <w:rsid w:val="03447047"/>
    <w:rsid w:val="03F9394A"/>
    <w:rsid w:val="088017D6"/>
    <w:rsid w:val="099A19C5"/>
    <w:rsid w:val="0EFA467E"/>
    <w:rsid w:val="0F125A4E"/>
    <w:rsid w:val="138C12A6"/>
    <w:rsid w:val="150545EC"/>
    <w:rsid w:val="155429B4"/>
    <w:rsid w:val="16DE1BF9"/>
    <w:rsid w:val="18DE1BD0"/>
    <w:rsid w:val="1A467F6B"/>
    <w:rsid w:val="1D02110D"/>
    <w:rsid w:val="1D6A3126"/>
    <w:rsid w:val="210448FA"/>
    <w:rsid w:val="29310C4B"/>
    <w:rsid w:val="2E9A0140"/>
    <w:rsid w:val="30B831F6"/>
    <w:rsid w:val="3522475B"/>
    <w:rsid w:val="36941E25"/>
    <w:rsid w:val="37750897"/>
    <w:rsid w:val="3788766C"/>
    <w:rsid w:val="3AB57D39"/>
    <w:rsid w:val="3C525F33"/>
    <w:rsid w:val="3D4F2B67"/>
    <w:rsid w:val="3D7968AD"/>
    <w:rsid w:val="3E900CA9"/>
    <w:rsid w:val="40A32C55"/>
    <w:rsid w:val="43A4606B"/>
    <w:rsid w:val="43F568DE"/>
    <w:rsid w:val="4A1D4813"/>
    <w:rsid w:val="4AE10A69"/>
    <w:rsid w:val="5075461D"/>
    <w:rsid w:val="50AC62C6"/>
    <w:rsid w:val="528D5C4E"/>
    <w:rsid w:val="543E6FDD"/>
    <w:rsid w:val="57054579"/>
    <w:rsid w:val="5CA11B67"/>
    <w:rsid w:val="5D415195"/>
    <w:rsid w:val="5FD84E8A"/>
    <w:rsid w:val="63946FCC"/>
    <w:rsid w:val="63F257C2"/>
    <w:rsid w:val="644B5BB6"/>
    <w:rsid w:val="663E4AED"/>
    <w:rsid w:val="671E0D8B"/>
    <w:rsid w:val="68C61A62"/>
    <w:rsid w:val="68F900B0"/>
    <w:rsid w:val="6A9C2E7D"/>
    <w:rsid w:val="6EA8553A"/>
    <w:rsid w:val="6F6C578D"/>
    <w:rsid w:val="716A2DE5"/>
    <w:rsid w:val="723740C8"/>
    <w:rsid w:val="74E54CCA"/>
    <w:rsid w:val="78183F39"/>
    <w:rsid w:val="7BC536BB"/>
    <w:rsid w:val="7DCE0BEB"/>
    <w:rsid w:val="7DD94688"/>
    <w:rsid w:val="7DD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389</Characters>
  <Lines>0</Lines>
  <Paragraphs>0</Paragraphs>
  <TotalTime>16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武磊</cp:lastModifiedBy>
  <cp:lastPrinted>2022-04-13T08:39:00Z</cp:lastPrinted>
  <dcterms:modified xsi:type="dcterms:W3CDTF">2025-07-17T07:55:15Z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2B6669CB1AE84080B312AB86BE38DA62</vt:lpwstr>
  </property>
  <property fmtid="{D5CDD505-2E9C-101B-9397-08002B2CF9AE}" pid="4" name="KSOTemplateDocerSaveRecord">
    <vt:lpwstr>eyJoZGlkIjoiNTRjMWM3ZWZmNjczNzgxMmFlMzdmMWY5NjljYTUwN2MiLCJ1c2VySWQiOiIyMzg4MDYxMTQifQ==</vt:lpwstr>
  </property>
</Properties>
</file>